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2EEB2" w14:textId="7C6F8DAF" w:rsidR="00D8553B" w:rsidRDefault="00E250DB" w:rsidP="00304434">
      <w:pPr>
        <w:pStyle w:val="Teksttreci20"/>
        <w:shd w:val="clear" w:color="auto" w:fill="auto"/>
        <w:spacing w:after="0" w:line="240" w:lineRule="auto"/>
        <w:ind w:right="483"/>
        <w:jc w:val="both"/>
        <w:rPr>
          <w:rFonts w:ascii="Arial" w:hAnsi="Arial" w:cs="Arial"/>
          <w:sz w:val="22"/>
          <w:szCs w:val="22"/>
        </w:rPr>
      </w:pPr>
      <w:r w:rsidRPr="00C5000B">
        <w:rPr>
          <w:rFonts w:ascii="Arial" w:hAnsi="Arial" w:cs="Arial"/>
          <w:sz w:val="22"/>
          <w:szCs w:val="22"/>
        </w:rPr>
        <w:t>Załącznik nr 15 do Umowy: Taryfikator korekt kosztów pośrednich za naruszenia</w:t>
      </w:r>
      <w:r w:rsidR="00C5000B">
        <w:rPr>
          <w:rFonts w:ascii="Arial" w:hAnsi="Arial" w:cs="Arial"/>
          <w:sz w:val="22"/>
          <w:szCs w:val="22"/>
        </w:rPr>
        <w:t xml:space="preserve"> p</w:t>
      </w:r>
      <w:r w:rsidRPr="00C5000B">
        <w:rPr>
          <w:rFonts w:ascii="Arial" w:hAnsi="Arial" w:cs="Arial"/>
          <w:sz w:val="22"/>
          <w:szCs w:val="22"/>
        </w:rPr>
        <w:t>ostanowień umowy w zakresie zarządzania projektem.</w:t>
      </w:r>
    </w:p>
    <w:p w14:paraId="0C1EDF21" w14:textId="77777777" w:rsidR="00270252" w:rsidRPr="00270252" w:rsidRDefault="00270252" w:rsidP="00270252">
      <w:pPr>
        <w:pStyle w:val="Teksttreci20"/>
        <w:shd w:val="clear" w:color="auto" w:fill="auto"/>
        <w:spacing w:after="0" w:line="276" w:lineRule="auto"/>
        <w:ind w:right="483"/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37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4111"/>
        <w:gridCol w:w="4536"/>
      </w:tblGrid>
      <w:tr w:rsidR="00304434" w:rsidRPr="00BE3D2D" w14:paraId="639F0D37" w14:textId="77777777" w:rsidTr="00BE3D2D">
        <w:trPr>
          <w:trHeight w:hRule="exact" w:val="1090"/>
        </w:trPr>
        <w:tc>
          <w:tcPr>
            <w:tcW w:w="562" w:type="dxa"/>
            <w:shd w:val="clear" w:color="auto" w:fill="FFFFFF"/>
          </w:tcPr>
          <w:p w14:paraId="48343066" w14:textId="77777777" w:rsidR="00304434" w:rsidRPr="00BE3D2D" w:rsidRDefault="00304434" w:rsidP="00270252">
            <w:pPr>
              <w:pStyle w:val="Teksttreci20"/>
              <w:shd w:val="clear" w:color="auto" w:fill="auto"/>
              <w:spacing w:before="120" w:after="0" w:line="276" w:lineRule="auto"/>
              <w:ind w:left="-15" w:firstLine="1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PogrubienieTeksttreci2Tahoma9pt"/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4111" w:type="dxa"/>
            <w:shd w:val="clear" w:color="auto" w:fill="FFFFFF"/>
          </w:tcPr>
          <w:p w14:paraId="1531A507" w14:textId="77777777" w:rsidR="00304434" w:rsidRPr="00BE3D2D" w:rsidRDefault="00304434" w:rsidP="00270252">
            <w:pPr>
              <w:pStyle w:val="Teksttreci20"/>
              <w:shd w:val="clear" w:color="auto" w:fill="auto"/>
              <w:spacing w:before="12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PogrubienieTeksttreci2Tahoma9pt"/>
                <w:rFonts w:ascii="Arial" w:hAnsi="Arial" w:cs="Arial"/>
                <w:sz w:val="22"/>
                <w:szCs w:val="22"/>
              </w:rPr>
              <w:t>Rodzaj naruszenia postanowień umowy o dofinansowanie w zakresie zarządzania projektem:</w:t>
            </w:r>
          </w:p>
        </w:tc>
        <w:tc>
          <w:tcPr>
            <w:tcW w:w="4536" w:type="dxa"/>
            <w:shd w:val="clear" w:color="auto" w:fill="FFFFFF"/>
          </w:tcPr>
          <w:p w14:paraId="2C94CD91" w14:textId="77777777" w:rsidR="00304434" w:rsidRPr="00BE3D2D" w:rsidRDefault="00304434" w:rsidP="00270252">
            <w:pPr>
              <w:pStyle w:val="Teksttreci20"/>
              <w:shd w:val="clear" w:color="auto" w:fill="auto"/>
              <w:spacing w:before="120"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PogrubienieTeksttreci2Tahoma9pt"/>
                <w:rFonts w:ascii="Arial" w:hAnsi="Arial" w:cs="Arial"/>
                <w:sz w:val="22"/>
                <w:szCs w:val="22"/>
              </w:rPr>
              <w:t>Korekta kosztów pośrednich:</w:t>
            </w:r>
          </w:p>
        </w:tc>
      </w:tr>
      <w:tr w:rsidR="00304434" w:rsidRPr="00BE3D2D" w14:paraId="2B9B15FD" w14:textId="77777777" w:rsidTr="00BE3D2D">
        <w:trPr>
          <w:trHeight w:hRule="exact" w:val="2178"/>
        </w:trPr>
        <w:tc>
          <w:tcPr>
            <w:tcW w:w="562" w:type="dxa"/>
            <w:shd w:val="clear" w:color="auto" w:fill="FFFFFF"/>
          </w:tcPr>
          <w:p w14:paraId="67CAD324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111" w:type="dxa"/>
            <w:shd w:val="clear" w:color="auto" w:fill="FFFFFF"/>
          </w:tcPr>
          <w:p w14:paraId="6B12F5F3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Projekt jest zarządzany w sposób nieprawidłowy - stwierdzono rażące naruszenia przez Beneficjenta postanowień umowy w zakresie zarządzania projektem, skutkujące licznymi uchybieniami o kluczowym charakterze.</w:t>
            </w:r>
          </w:p>
        </w:tc>
        <w:tc>
          <w:tcPr>
            <w:tcW w:w="4536" w:type="dxa"/>
            <w:shd w:val="clear" w:color="auto" w:fill="FFFFFF"/>
          </w:tcPr>
          <w:p w14:paraId="51725E5E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3% wartości kosztów pośrednich wykazanych w aktualnym wniosku o dofinansowanie</w:t>
            </w:r>
          </w:p>
        </w:tc>
      </w:tr>
      <w:tr w:rsidR="00304434" w:rsidRPr="00BE3D2D" w14:paraId="15ECED1F" w14:textId="77777777" w:rsidTr="00BE3D2D">
        <w:trPr>
          <w:trHeight w:hRule="exact" w:val="1344"/>
        </w:trPr>
        <w:tc>
          <w:tcPr>
            <w:tcW w:w="562" w:type="dxa"/>
            <w:shd w:val="clear" w:color="auto" w:fill="FFFFFF"/>
          </w:tcPr>
          <w:p w14:paraId="77A75C94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111" w:type="dxa"/>
            <w:shd w:val="clear" w:color="auto" w:fill="FFFFFF"/>
          </w:tcPr>
          <w:p w14:paraId="6A979984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Beneficjent nie wdrożył w wyznaczonym terminie zaleceń z kontroli o kluczowym i istotnym znaczeniu, które nie dotyczą zwrotu wydatków niekwalifikowalnych.</w:t>
            </w:r>
          </w:p>
        </w:tc>
        <w:tc>
          <w:tcPr>
            <w:tcW w:w="4536" w:type="dxa"/>
            <w:shd w:val="clear" w:color="auto" w:fill="FFFFFF"/>
          </w:tcPr>
          <w:p w14:paraId="54E9519E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3% wartości kosztów pośrednich wykazanych w aktualnym wniosku o dofinansowanie</w:t>
            </w:r>
          </w:p>
        </w:tc>
      </w:tr>
      <w:tr w:rsidR="00304434" w:rsidRPr="00BE3D2D" w14:paraId="457C5385" w14:textId="77777777" w:rsidTr="00BE3D2D">
        <w:trPr>
          <w:trHeight w:hRule="exact" w:val="1562"/>
        </w:trPr>
        <w:tc>
          <w:tcPr>
            <w:tcW w:w="562" w:type="dxa"/>
            <w:shd w:val="clear" w:color="auto" w:fill="FFFFFF"/>
          </w:tcPr>
          <w:p w14:paraId="3D51861E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111" w:type="dxa"/>
            <w:shd w:val="clear" w:color="auto" w:fill="FFFFFF"/>
          </w:tcPr>
          <w:p w14:paraId="7B930E27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Beneficjent rażąco naruszył bądź notorycznie narusza zasadę równości szans kobiet i mężczyzn lub standardy dostępności lub uchyla się od realizacji działań naprawczych w tym zakresie.</w:t>
            </w:r>
          </w:p>
        </w:tc>
        <w:tc>
          <w:tcPr>
            <w:tcW w:w="4536" w:type="dxa"/>
            <w:shd w:val="clear" w:color="auto" w:fill="FFFFFF"/>
          </w:tcPr>
          <w:p w14:paraId="5392E587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3% wartości kosztów pośrednich wykazanych w aktualnym wniosku o dofinansowanie</w:t>
            </w:r>
          </w:p>
        </w:tc>
      </w:tr>
      <w:tr w:rsidR="00304434" w:rsidRPr="00BE3D2D" w14:paraId="77C6C6C2" w14:textId="77777777" w:rsidTr="00BE3D2D">
        <w:trPr>
          <w:trHeight w:hRule="exact" w:val="6248"/>
        </w:trPr>
        <w:tc>
          <w:tcPr>
            <w:tcW w:w="562" w:type="dxa"/>
            <w:shd w:val="clear" w:color="auto" w:fill="FFFFFF"/>
          </w:tcPr>
          <w:p w14:paraId="4D9CE93C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111" w:type="dxa"/>
            <w:shd w:val="clear" w:color="auto" w:fill="FFFFFF"/>
          </w:tcPr>
          <w:p w14:paraId="17AC8D6C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ind w:left="480" w:hanging="480"/>
              <w:rPr>
                <w:rStyle w:val="Teksttreci21"/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Beneficjent:</w:t>
            </w:r>
          </w:p>
          <w:p w14:paraId="51BA2DEB" w14:textId="5C967C13" w:rsidR="00304434" w:rsidRPr="00BE3D2D" w:rsidRDefault="00E71404" w:rsidP="00270252">
            <w:pPr>
              <w:pStyle w:val="Teksttreci20"/>
              <w:numPr>
                <w:ilvl w:val="0"/>
                <w:numId w:val="2"/>
              </w:numPr>
              <w:shd w:val="clear" w:color="auto" w:fill="auto"/>
              <w:spacing w:after="0" w:line="276" w:lineRule="auto"/>
              <w:ind w:left="282" w:hanging="282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przedkłada wielokrotnie wniosek o płatność niskiej jakości (np. niekompletny, z tymi samymi błędami) lub niekompletne dokumenty źródłowe lub dokumenty w terminie niezgodnym z umową</w:t>
            </w:r>
          </w:p>
          <w:p w14:paraId="52AF5C5B" w14:textId="63F64916" w:rsidR="00304434" w:rsidRPr="00BE3D2D" w:rsidRDefault="002874E0" w:rsidP="00270252">
            <w:pPr>
              <w:pStyle w:val="Teksttreci20"/>
              <w:shd w:val="clear" w:color="auto" w:fill="auto"/>
              <w:spacing w:before="120" w:after="0" w:line="276" w:lineRule="auto"/>
              <w:ind w:left="480" w:hanging="480"/>
              <w:rPr>
                <w:rStyle w:val="Teksttreci21"/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l</w:t>
            </w:r>
            <w:r w:rsidR="00304434"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ub</w:t>
            </w:r>
          </w:p>
          <w:p w14:paraId="09D7C68C" w14:textId="388E3C21" w:rsidR="002874E0" w:rsidRPr="00BE3D2D" w:rsidRDefault="002874E0" w:rsidP="00270252">
            <w:pPr>
              <w:pStyle w:val="Teksttreci20"/>
              <w:numPr>
                <w:ilvl w:val="0"/>
                <w:numId w:val="2"/>
              </w:numPr>
              <w:shd w:val="clear" w:color="auto" w:fill="auto"/>
              <w:spacing w:after="120" w:line="276" w:lineRule="auto"/>
              <w:ind w:left="282" w:hanging="284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nie wprowadza danych do systemu teleinformatycznego CST2021 lub wprowadza dane niekompletne</w:t>
            </w:r>
          </w:p>
          <w:p w14:paraId="2527EEDD" w14:textId="77777777" w:rsidR="00E71404" w:rsidRPr="00BE3D2D" w:rsidRDefault="002874E0" w:rsidP="00270252">
            <w:pPr>
              <w:pStyle w:val="Teksttreci20"/>
              <w:shd w:val="clear" w:color="auto" w:fill="auto"/>
              <w:spacing w:before="120" w:after="0" w:line="276" w:lineRule="auto"/>
              <w:ind w:left="480" w:hanging="480"/>
              <w:rPr>
                <w:rStyle w:val="Teksttreci21"/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lub</w:t>
            </w:r>
            <w:r w:rsidR="00E71404"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E80675C" w14:textId="7C3C020F" w:rsidR="002874E0" w:rsidRPr="00BE3D2D" w:rsidRDefault="00E71404" w:rsidP="00270252">
            <w:pPr>
              <w:pStyle w:val="Teksttreci20"/>
              <w:numPr>
                <w:ilvl w:val="0"/>
                <w:numId w:val="2"/>
              </w:numPr>
              <w:shd w:val="clear" w:color="auto" w:fill="auto"/>
              <w:spacing w:before="120" w:after="0" w:line="276" w:lineRule="auto"/>
              <w:ind w:left="282" w:hanging="282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wprowadza dane do CST2021 z błędami</w:t>
            </w:r>
          </w:p>
        </w:tc>
        <w:tc>
          <w:tcPr>
            <w:tcW w:w="4536" w:type="dxa"/>
            <w:shd w:val="clear" w:color="auto" w:fill="FFFFFF"/>
          </w:tcPr>
          <w:p w14:paraId="4F0A3034" w14:textId="77777777" w:rsidR="00304434" w:rsidRPr="00BE3D2D" w:rsidRDefault="00304434" w:rsidP="00270252">
            <w:pPr>
              <w:pStyle w:val="Teksttreci20"/>
              <w:shd w:val="clear" w:color="auto" w:fill="auto"/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W przypadku wystąpienia naruszenia po raz pierwszy:</w:t>
            </w:r>
          </w:p>
          <w:p w14:paraId="54E8176D" w14:textId="77777777" w:rsidR="00304434" w:rsidRPr="00BE3D2D" w:rsidRDefault="00304434" w:rsidP="00270252">
            <w:pPr>
              <w:pStyle w:val="Teksttreci20"/>
              <w:shd w:val="clear" w:color="auto" w:fill="auto"/>
              <w:spacing w:after="180" w:line="276" w:lineRule="auto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- 2 % wartości kosztów pośrednich wykazanych w aktualnym wniosku o dofinansowanie.</w:t>
            </w:r>
          </w:p>
          <w:p w14:paraId="2EE55949" w14:textId="77777777" w:rsidR="00304434" w:rsidRPr="00BE3D2D" w:rsidRDefault="00304434" w:rsidP="00270252">
            <w:pPr>
              <w:pStyle w:val="Teksttreci20"/>
              <w:shd w:val="clear" w:color="auto" w:fill="auto"/>
              <w:spacing w:before="180" w:after="0" w:line="276" w:lineRule="auto"/>
              <w:rPr>
                <w:rStyle w:val="Teksttreci21"/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W przypadku ponownego wystąpienia naruszenia dla wniosku o płatność za kolejny okres rozliczeniowy:</w:t>
            </w:r>
          </w:p>
          <w:p w14:paraId="359A0D76" w14:textId="77777777" w:rsidR="00270252" w:rsidRPr="00BE3D2D" w:rsidRDefault="00270252" w:rsidP="00270252">
            <w:pPr>
              <w:pStyle w:val="Teksttreci20"/>
              <w:shd w:val="clear" w:color="auto" w:fill="auto"/>
              <w:spacing w:after="120" w:line="276" w:lineRule="auto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- 3% wartości kosztów pośrednich wykazanych w aktualnym wniosku o dofinansowanie.</w:t>
            </w:r>
          </w:p>
          <w:p w14:paraId="66D796F3" w14:textId="720338B6" w:rsidR="00270252" w:rsidRPr="00BE3D2D" w:rsidRDefault="00270252" w:rsidP="00270252">
            <w:pPr>
              <w:pStyle w:val="Teksttreci20"/>
              <w:shd w:val="clear" w:color="auto" w:fill="auto"/>
              <w:spacing w:before="180"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Korekta stosowana jest wyłącznie w przypadku braku możliwości zaakceptowania przez IZ trzeciej wersji wniosku o płatność. Korekty nie stosuje się gdy brak możliwości akceptacji wniosku o płatność wynika ze zgłaszania nowych uwag przez IZ, niezgłaszanych na wcześniejszym etapie weryfikacji wniosku o płatność.</w:t>
            </w:r>
          </w:p>
        </w:tc>
      </w:tr>
      <w:tr w:rsidR="00270252" w:rsidRPr="00BE3D2D" w14:paraId="496E5437" w14:textId="77777777" w:rsidTr="00BE3D2D">
        <w:trPr>
          <w:trHeight w:hRule="exact" w:val="1994"/>
        </w:trPr>
        <w:tc>
          <w:tcPr>
            <w:tcW w:w="562" w:type="dxa"/>
            <w:shd w:val="clear" w:color="auto" w:fill="FFFFFF"/>
          </w:tcPr>
          <w:p w14:paraId="0C07B74C" w14:textId="66D10FF9" w:rsidR="00270252" w:rsidRPr="00BE3D2D" w:rsidRDefault="00270252" w:rsidP="00270252">
            <w:pPr>
              <w:pStyle w:val="Teksttreci20"/>
              <w:shd w:val="clear" w:color="auto" w:fill="auto"/>
              <w:spacing w:after="0" w:line="276" w:lineRule="auto"/>
              <w:jc w:val="center"/>
              <w:rPr>
                <w:rStyle w:val="Teksttreci21"/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lastRenderedPageBreak/>
              <w:t>5.</w:t>
            </w:r>
          </w:p>
        </w:tc>
        <w:tc>
          <w:tcPr>
            <w:tcW w:w="4111" w:type="dxa"/>
            <w:shd w:val="clear" w:color="auto" w:fill="FFFFFF"/>
          </w:tcPr>
          <w:p w14:paraId="1F0F9E60" w14:textId="3B9546AD" w:rsidR="00270252" w:rsidRPr="00BE3D2D" w:rsidRDefault="00270252" w:rsidP="00270252">
            <w:pPr>
              <w:pStyle w:val="Teksttreci20"/>
              <w:shd w:val="clear" w:color="auto" w:fill="auto"/>
              <w:spacing w:after="0" w:line="276" w:lineRule="auto"/>
              <w:rPr>
                <w:rStyle w:val="Teksttreci21"/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Beneficjent zaangażował do projektu personel projektu niezgodnie z zapisami aktualnego wniosku o dofinansowanie projektu.</w:t>
            </w:r>
          </w:p>
        </w:tc>
        <w:tc>
          <w:tcPr>
            <w:tcW w:w="4536" w:type="dxa"/>
            <w:shd w:val="clear" w:color="auto" w:fill="FFFFFF"/>
          </w:tcPr>
          <w:p w14:paraId="0F6CA8F5" w14:textId="77777777" w:rsidR="00270252" w:rsidRPr="00BE3D2D" w:rsidRDefault="00270252" w:rsidP="00270252">
            <w:pPr>
              <w:pStyle w:val="Teksttreci20"/>
              <w:shd w:val="clear" w:color="auto" w:fill="auto"/>
              <w:spacing w:after="120" w:line="288" w:lineRule="exact"/>
              <w:rPr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5% wartości kosztów pośrednich wykazanych w złożonych dotychczas wnioskach o płatność.</w:t>
            </w:r>
          </w:p>
          <w:p w14:paraId="353B9275" w14:textId="569A88F5" w:rsidR="00270252" w:rsidRPr="00BE3D2D" w:rsidRDefault="00270252" w:rsidP="00270252">
            <w:pPr>
              <w:pStyle w:val="Teksttreci20"/>
              <w:shd w:val="clear" w:color="auto" w:fill="auto"/>
              <w:spacing w:after="0" w:line="276" w:lineRule="auto"/>
              <w:rPr>
                <w:rStyle w:val="Teksttreci21"/>
                <w:rFonts w:ascii="Arial" w:hAnsi="Arial" w:cs="Arial"/>
                <w:sz w:val="22"/>
                <w:szCs w:val="22"/>
              </w:rPr>
            </w:pPr>
            <w:r w:rsidRPr="00BE3D2D">
              <w:rPr>
                <w:rStyle w:val="Teksttreci21"/>
                <w:rFonts w:ascii="Arial" w:hAnsi="Arial" w:cs="Arial"/>
                <w:sz w:val="22"/>
                <w:szCs w:val="22"/>
              </w:rPr>
              <w:t>W przypadku nieusunięcia nieprawidłowości - 5% kosztów pośrednich wykazanych w każdym kolejnym wniosku o płatność.</w:t>
            </w:r>
          </w:p>
        </w:tc>
      </w:tr>
      <w:tr w:rsidR="00304434" w:rsidRPr="00BE3D2D" w14:paraId="6C90E6C0" w14:textId="77777777" w:rsidTr="00793823">
        <w:trPr>
          <w:trHeight w:hRule="exact" w:val="4105"/>
        </w:trPr>
        <w:tc>
          <w:tcPr>
            <w:tcW w:w="562" w:type="dxa"/>
            <w:shd w:val="clear" w:color="auto" w:fill="FFFFFF"/>
          </w:tcPr>
          <w:p w14:paraId="1FC4028E" w14:textId="68040FFE" w:rsidR="00304434" w:rsidRPr="00BE3D2D" w:rsidRDefault="00790850" w:rsidP="007908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111" w:type="dxa"/>
            <w:shd w:val="clear" w:color="auto" w:fill="FFFFFF"/>
          </w:tcPr>
          <w:p w14:paraId="27EBE2C2" w14:textId="29FC7C2A" w:rsidR="002874E0" w:rsidRPr="00790850" w:rsidRDefault="00790850" w:rsidP="00790850">
            <w:pPr>
              <w:pStyle w:val="Teksttreci20"/>
              <w:shd w:val="clear" w:color="auto" w:fill="auto"/>
              <w:spacing w:before="120" w:after="0" w:line="276" w:lineRule="auto"/>
              <w:rPr>
                <w:rFonts w:ascii="Arial" w:hAnsi="Arial" w:cs="Arial"/>
                <w:sz w:val="22"/>
                <w:szCs w:val="22"/>
              </w:rPr>
            </w:pPr>
            <w:r w:rsidRPr="00790850">
              <w:rPr>
                <w:rStyle w:val="Teksttreci21"/>
                <w:rFonts w:ascii="Arial" w:hAnsi="Arial" w:cs="Arial"/>
                <w:sz w:val="22"/>
                <w:szCs w:val="22"/>
              </w:rPr>
              <w:t>W wyniku niedopełnienia przez Beneficjenta obowiązku dotyczącego szczegółowego harmonogramu udzielania wsparcia (zamieszczania na stronie internetowej projektu, przekazywania do IZ lub aktualizacji) wizyta monitoringowa nie doszła do skutku lub nie została przeprowadzona w zakresie zgodnym z harmonogramem.</w:t>
            </w:r>
          </w:p>
        </w:tc>
        <w:tc>
          <w:tcPr>
            <w:tcW w:w="4536" w:type="dxa"/>
            <w:shd w:val="clear" w:color="auto" w:fill="FFFFFF"/>
            <w:vAlign w:val="bottom"/>
          </w:tcPr>
          <w:p w14:paraId="7954B4BB" w14:textId="77777777" w:rsidR="00790850" w:rsidRPr="00790850" w:rsidRDefault="00790850" w:rsidP="00793823">
            <w:pPr>
              <w:spacing w:line="276" w:lineRule="auto"/>
              <w:rPr>
                <w:rFonts w:ascii="Arial" w:eastAsia="Microsoft Sans Serif" w:hAnsi="Arial" w:cs="Arial"/>
                <w:sz w:val="22"/>
                <w:szCs w:val="22"/>
              </w:rPr>
            </w:pPr>
            <w:r w:rsidRPr="00790850">
              <w:rPr>
                <w:rFonts w:ascii="Arial" w:eastAsia="Microsoft Sans Serif" w:hAnsi="Arial" w:cs="Arial"/>
                <w:sz w:val="22"/>
                <w:szCs w:val="22"/>
              </w:rPr>
              <w:t>W przypadku wystąpienia naruszenia po raz pierwszy:</w:t>
            </w:r>
          </w:p>
          <w:p w14:paraId="234D1EBA" w14:textId="77777777" w:rsidR="00793823" w:rsidRDefault="00790850" w:rsidP="00793823">
            <w:pPr>
              <w:numPr>
                <w:ilvl w:val="0"/>
                <w:numId w:val="1"/>
              </w:numPr>
              <w:tabs>
                <w:tab w:val="left" w:pos="144"/>
              </w:tabs>
              <w:spacing w:line="276" w:lineRule="auto"/>
              <w:rPr>
                <w:rFonts w:ascii="Arial" w:eastAsia="Microsoft Sans Serif" w:hAnsi="Arial" w:cs="Arial"/>
                <w:sz w:val="22"/>
                <w:szCs w:val="22"/>
              </w:rPr>
            </w:pPr>
            <w:r w:rsidRPr="00790850">
              <w:rPr>
                <w:rFonts w:ascii="Arial" w:eastAsia="Microsoft Sans Serif" w:hAnsi="Arial" w:cs="Arial"/>
                <w:sz w:val="22"/>
                <w:szCs w:val="22"/>
              </w:rPr>
              <w:t xml:space="preserve">2% wartości kosztów pośrednich wykazanych w aktualnym wniosku o dofinansowanie, jednak nie więcej niż </w:t>
            </w:r>
          </w:p>
          <w:p w14:paraId="41A66BEF" w14:textId="09D3F43B" w:rsidR="00790850" w:rsidRPr="00790850" w:rsidRDefault="00790850" w:rsidP="00793823">
            <w:pPr>
              <w:numPr>
                <w:ilvl w:val="0"/>
                <w:numId w:val="1"/>
              </w:numPr>
              <w:tabs>
                <w:tab w:val="left" w:pos="144"/>
              </w:tabs>
              <w:spacing w:line="276" w:lineRule="auto"/>
              <w:rPr>
                <w:rFonts w:ascii="Arial" w:eastAsia="Microsoft Sans Serif" w:hAnsi="Arial" w:cs="Arial"/>
                <w:sz w:val="22"/>
                <w:szCs w:val="22"/>
              </w:rPr>
            </w:pPr>
            <w:r w:rsidRPr="00790850">
              <w:rPr>
                <w:rFonts w:ascii="Arial" w:eastAsia="Microsoft Sans Serif" w:hAnsi="Arial" w:cs="Arial"/>
                <w:sz w:val="22"/>
                <w:szCs w:val="22"/>
              </w:rPr>
              <w:t xml:space="preserve">5 000 PLN za niezrealizowaną wizytę </w:t>
            </w:r>
            <w:r w:rsidR="00793823">
              <w:rPr>
                <w:rFonts w:ascii="Arial" w:eastAsia="Microsoft Sans Serif" w:hAnsi="Arial" w:cs="Arial"/>
                <w:sz w:val="22"/>
                <w:szCs w:val="22"/>
              </w:rPr>
              <w:t>m</w:t>
            </w:r>
            <w:r w:rsidRPr="00790850">
              <w:rPr>
                <w:rFonts w:ascii="Arial" w:eastAsia="Microsoft Sans Serif" w:hAnsi="Arial" w:cs="Arial"/>
                <w:sz w:val="22"/>
                <w:szCs w:val="22"/>
              </w:rPr>
              <w:t>onitoringową</w:t>
            </w:r>
            <w:r w:rsidR="00793823">
              <w:rPr>
                <w:rFonts w:ascii="Arial" w:eastAsia="Microsoft Sans Serif" w:hAnsi="Arial" w:cs="Arial"/>
                <w:sz w:val="22"/>
                <w:szCs w:val="22"/>
              </w:rPr>
              <w:t>.</w:t>
            </w:r>
          </w:p>
          <w:p w14:paraId="28878F5C" w14:textId="77777777" w:rsidR="00790850" w:rsidRPr="00790850" w:rsidRDefault="00790850" w:rsidP="00793823">
            <w:pPr>
              <w:spacing w:before="180" w:line="276" w:lineRule="auto"/>
              <w:rPr>
                <w:rFonts w:ascii="Arial" w:eastAsia="Microsoft Sans Serif" w:hAnsi="Arial" w:cs="Arial"/>
                <w:sz w:val="22"/>
                <w:szCs w:val="22"/>
              </w:rPr>
            </w:pPr>
            <w:r w:rsidRPr="00790850">
              <w:rPr>
                <w:rFonts w:ascii="Arial" w:eastAsia="Microsoft Sans Serif" w:hAnsi="Arial" w:cs="Arial"/>
                <w:sz w:val="22"/>
                <w:szCs w:val="22"/>
              </w:rPr>
              <w:t>W przypadku wystąpienia naruszenia po raz kolejny:</w:t>
            </w:r>
          </w:p>
          <w:p w14:paraId="6D80D62E" w14:textId="34B4FFC0" w:rsidR="00304434" w:rsidRDefault="00C55FAF" w:rsidP="00793823">
            <w:pPr>
              <w:pStyle w:val="Teksttreci20"/>
              <w:shd w:val="clear" w:color="auto" w:fill="auto"/>
              <w:spacing w:after="0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790850" w:rsidRPr="00790850">
              <w:rPr>
                <w:rFonts w:ascii="Arial" w:hAnsi="Arial" w:cs="Arial"/>
                <w:sz w:val="22"/>
                <w:szCs w:val="22"/>
              </w:rPr>
              <w:t>4% wartości kosztów pośrednich wykazanych w aktualnym wniosku o dofinansowanie, jednak nie więcej niż 20 000 PLN za każdą kolejną niezrealizowaną wizytę monitoringową</w:t>
            </w:r>
          </w:p>
          <w:p w14:paraId="4E13E6FA" w14:textId="73938699" w:rsidR="00790850" w:rsidRPr="00BE3D2D" w:rsidRDefault="00790850" w:rsidP="00790850">
            <w:pPr>
              <w:pStyle w:val="Teksttreci20"/>
              <w:shd w:val="clear" w:color="auto" w:fill="auto"/>
              <w:spacing w:before="120" w:after="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9B1E274" w14:textId="1FD3CFBA" w:rsidR="00660CAF" w:rsidRPr="00C5000B" w:rsidRDefault="00660CAF" w:rsidP="00660CAF">
      <w:pPr>
        <w:pStyle w:val="Teksttreci20"/>
        <w:shd w:val="clear" w:color="auto" w:fill="auto"/>
        <w:tabs>
          <w:tab w:val="center" w:pos="6946"/>
        </w:tabs>
        <w:spacing w:after="0" w:line="240" w:lineRule="auto"/>
        <w:ind w:left="709" w:right="198"/>
        <w:jc w:val="both"/>
        <w:rPr>
          <w:rFonts w:ascii="Arial" w:hAnsi="Arial" w:cs="Arial"/>
          <w:sz w:val="22"/>
          <w:szCs w:val="22"/>
        </w:rPr>
      </w:pPr>
    </w:p>
    <w:p w14:paraId="755C7756" w14:textId="77777777" w:rsidR="00660CAF" w:rsidRPr="00C5000B" w:rsidRDefault="00660CAF" w:rsidP="00660CAF">
      <w:pPr>
        <w:pStyle w:val="Teksttreci20"/>
        <w:shd w:val="clear" w:color="auto" w:fill="auto"/>
        <w:tabs>
          <w:tab w:val="center" w:pos="6946"/>
        </w:tabs>
        <w:spacing w:after="0" w:line="240" w:lineRule="auto"/>
        <w:ind w:left="709" w:right="198"/>
        <w:jc w:val="both"/>
        <w:rPr>
          <w:rFonts w:ascii="Arial" w:hAnsi="Arial" w:cs="Arial"/>
          <w:sz w:val="22"/>
          <w:szCs w:val="22"/>
        </w:rPr>
      </w:pPr>
    </w:p>
    <w:p w14:paraId="69C1B11D" w14:textId="384976B9" w:rsidR="00660CAF" w:rsidRPr="00C5000B" w:rsidRDefault="00660CAF" w:rsidP="00660CAF">
      <w:pPr>
        <w:pStyle w:val="Teksttreci20"/>
        <w:shd w:val="clear" w:color="auto" w:fill="auto"/>
        <w:tabs>
          <w:tab w:val="center" w:pos="6946"/>
        </w:tabs>
        <w:spacing w:after="0" w:line="240" w:lineRule="auto"/>
        <w:ind w:left="709" w:right="198"/>
        <w:jc w:val="both"/>
        <w:rPr>
          <w:rFonts w:ascii="Arial" w:hAnsi="Arial" w:cs="Arial"/>
          <w:sz w:val="22"/>
          <w:szCs w:val="22"/>
        </w:rPr>
      </w:pPr>
      <w:r w:rsidRPr="00C5000B">
        <w:rPr>
          <w:rFonts w:ascii="Arial" w:hAnsi="Arial" w:cs="Arial"/>
          <w:sz w:val="22"/>
          <w:szCs w:val="22"/>
        </w:rPr>
        <w:tab/>
      </w:r>
      <w:r w:rsidR="00E250DB" w:rsidRPr="00C5000B">
        <w:rPr>
          <w:rFonts w:ascii="Arial" w:hAnsi="Arial" w:cs="Arial"/>
          <w:sz w:val="22"/>
          <w:szCs w:val="22"/>
        </w:rPr>
        <w:t>Oświadczam, że zapoznałem/</w:t>
      </w:r>
      <w:proofErr w:type="spellStart"/>
      <w:r w:rsidR="00E250DB" w:rsidRPr="00C5000B">
        <w:rPr>
          <w:rFonts w:ascii="Arial" w:hAnsi="Arial" w:cs="Arial"/>
          <w:sz w:val="22"/>
          <w:szCs w:val="22"/>
        </w:rPr>
        <w:t>am</w:t>
      </w:r>
      <w:proofErr w:type="spellEnd"/>
    </w:p>
    <w:p w14:paraId="6F248E2E" w14:textId="186176B3" w:rsidR="00D8553B" w:rsidRPr="00C5000B" w:rsidRDefault="00660CAF" w:rsidP="00660CAF">
      <w:pPr>
        <w:pStyle w:val="Teksttreci20"/>
        <w:shd w:val="clear" w:color="auto" w:fill="auto"/>
        <w:tabs>
          <w:tab w:val="center" w:pos="6946"/>
        </w:tabs>
        <w:spacing w:after="0" w:line="240" w:lineRule="auto"/>
        <w:ind w:left="709" w:right="198"/>
        <w:jc w:val="both"/>
        <w:rPr>
          <w:rFonts w:ascii="Arial" w:hAnsi="Arial" w:cs="Arial"/>
          <w:sz w:val="22"/>
          <w:szCs w:val="22"/>
        </w:rPr>
      </w:pPr>
      <w:r w:rsidRPr="00C5000B">
        <w:rPr>
          <w:rFonts w:ascii="Arial" w:hAnsi="Arial" w:cs="Arial"/>
          <w:sz w:val="22"/>
          <w:szCs w:val="22"/>
        </w:rPr>
        <w:tab/>
      </w:r>
      <w:r w:rsidR="00E250DB" w:rsidRPr="00C5000B">
        <w:rPr>
          <w:rFonts w:ascii="Arial" w:hAnsi="Arial" w:cs="Arial"/>
          <w:sz w:val="22"/>
          <w:szCs w:val="22"/>
        </w:rPr>
        <w:t>się z treścią dokumentu</w:t>
      </w:r>
    </w:p>
    <w:p w14:paraId="21C10460" w14:textId="77777777" w:rsidR="00660CAF" w:rsidRPr="00C5000B" w:rsidRDefault="00660CAF" w:rsidP="00660CAF">
      <w:pPr>
        <w:pStyle w:val="Teksttreci20"/>
        <w:shd w:val="clear" w:color="auto" w:fill="auto"/>
        <w:tabs>
          <w:tab w:val="center" w:pos="6946"/>
        </w:tabs>
        <w:spacing w:after="0" w:line="240" w:lineRule="auto"/>
        <w:ind w:left="709" w:right="198"/>
        <w:jc w:val="both"/>
        <w:rPr>
          <w:rFonts w:ascii="Arial" w:hAnsi="Arial" w:cs="Arial"/>
          <w:sz w:val="22"/>
          <w:szCs w:val="22"/>
        </w:rPr>
      </w:pPr>
    </w:p>
    <w:p w14:paraId="7DEDEA42" w14:textId="77777777" w:rsidR="00660CAF" w:rsidRPr="00C5000B" w:rsidRDefault="00660CAF" w:rsidP="00660CAF">
      <w:pPr>
        <w:pStyle w:val="Teksttreci20"/>
        <w:shd w:val="clear" w:color="auto" w:fill="auto"/>
        <w:tabs>
          <w:tab w:val="center" w:pos="6946"/>
        </w:tabs>
        <w:spacing w:after="0" w:line="240" w:lineRule="auto"/>
        <w:ind w:left="709" w:right="198"/>
        <w:jc w:val="both"/>
        <w:rPr>
          <w:rFonts w:ascii="Arial" w:hAnsi="Arial" w:cs="Arial"/>
          <w:sz w:val="22"/>
          <w:szCs w:val="22"/>
        </w:rPr>
      </w:pPr>
    </w:p>
    <w:p w14:paraId="5621DF63" w14:textId="77777777" w:rsidR="00660CAF" w:rsidRPr="00C5000B" w:rsidRDefault="00660CAF" w:rsidP="00660CAF">
      <w:pPr>
        <w:pStyle w:val="Teksttreci20"/>
        <w:shd w:val="clear" w:color="auto" w:fill="auto"/>
        <w:tabs>
          <w:tab w:val="center" w:pos="6946"/>
        </w:tabs>
        <w:spacing w:after="0" w:line="240" w:lineRule="auto"/>
        <w:ind w:left="709" w:right="198"/>
        <w:jc w:val="both"/>
        <w:rPr>
          <w:rFonts w:ascii="Arial" w:hAnsi="Arial" w:cs="Arial"/>
          <w:sz w:val="22"/>
          <w:szCs w:val="22"/>
        </w:rPr>
      </w:pPr>
      <w:r w:rsidRPr="00C5000B">
        <w:rPr>
          <w:rFonts w:ascii="Arial" w:hAnsi="Arial" w:cs="Arial"/>
          <w:sz w:val="22"/>
          <w:szCs w:val="22"/>
        </w:rPr>
        <w:tab/>
        <w:t>…………………………………………………..</w:t>
      </w:r>
    </w:p>
    <w:p w14:paraId="1F89B7FD" w14:textId="7549E8CD" w:rsidR="00D8553B" w:rsidRPr="00C5000B" w:rsidRDefault="00660CAF" w:rsidP="00C5000B">
      <w:pPr>
        <w:pStyle w:val="Teksttreci20"/>
        <w:shd w:val="clear" w:color="auto" w:fill="auto"/>
        <w:tabs>
          <w:tab w:val="center" w:pos="6946"/>
        </w:tabs>
        <w:spacing w:after="0" w:line="240" w:lineRule="auto"/>
        <w:ind w:left="709" w:right="198"/>
        <w:jc w:val="both"/>
        <w:rPr>
          <w:rFonts w:ascii="Arial" w:hAnsi="Arial" w:cs="Arial"/>
          <w:sz w:val="22"/>
          <w:szCs w:val="22"/>
        </w:rPr>
      </w:pPr>
      <w:r w:rsidRPr="00C5000B">
        <w:rPr>
          <w:rFonts w:ascii="Arial" w:hAnsi="Arial" w:cs="Arial"/>
          <w:sz w:val="22"/>
          <w:szCs w:val="22"/>
        </w:rPr>
        <w:tab/>
      </w:r>
      <w:r w:rsidR="00E250DB" w:rsidRPr="00C5000B">
        <w:rPr>
          <w:rFonts w:ascii="Arial" w:hAnsi="Arial" w:cs="Arial"/>
          <w:sz w:val="22"/>
          <w:szCs w:val="22"/>
        </w:rPr>
        <w:t>Data i podpis Beneficjenta</w:t>
      </w:r>
    </w:p>
    <w:sectPr w:rsidR="00D8553B" w:rsidRPr="00C5000B" w:rsidSect="00BE3D2D">
      <w:footerReference w:type="default" r:id="rId8"/>
      <w:type w:val="continuous"/>
      <w:pgSz w:w="11900" w:h="16840"/>
      <w:pgMar w:top="1461" w:right="997" w:bottom="363" w:left="1206" w:header="0" w:footer="31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80A21" w14:textId="77777777" w:rsidR="00176753" w:rsidRDefault="00176753">
      <w:r>
        <w:separator/>
      </w:r>
    </w:p>
  </w:endnote>
  <w:endnote w:type="continuationSeparator" w:id="0">
    <w:p w14:paraId="00C65C4B" w14:textId="77777777" w:rsidR="00176753" w:rsidRDefault="00176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E5627" w14:textId="5FEBEC71" w:rsidR="00BE3D2D" w:rsidRDefault="00BE3D2D">
    <w:pPr>
      <w:pStyle w:val="Stopka"/>
    </w:pPr>
    <w:r>
      <w:rPr>
        <w:noProof/>
      </w:rPr>
      <w:drawing>
        <wp:inline distT="0" distB="0" distL="0" distR="0" wp14:anchorId="78DA9FC9" wp14:editId="7630E212">
          <wp:extent cx="5438140" cy="676910"/>
          <wp:effectExtent l="0" t="0" r="0" b="0"/>
          <wp:docPr id="171760136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814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ADBEA" w14:textId="77777777" w:rsidR="00176753" w:rsidRDefault="00176753"/>
  </w:footnote>
  <w:footnote w:type="continuationSeparator" w:id="0">
    <w:p w14:paraId="01241DEE" w14:textId="77777777" w:rsidR="00176753" w:rsidRDefault="0017675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7023F8"/>
    <w:multiLevelType w:val="hybridMultilevel"/>
    <w:tmpl w:val="50D426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E67A28"/>
    <w:multiLevelType w:val="multilevel"/>
    <w:tmpl w:val="39140F68"/>
    <w:lvl w:ilvl="0">
      <w:start w:val="1"/>
      <w:numFmt w:val="bullet"/>
      <w:lvlText w:val="-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36258080">
    <w:abstractNumId w:val="1"/>
  </w:num>
  <w:num w:numId="2" w16cid:durableId="1493990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53B"/>
    <w:rsid w:val="00176753"/>
    <w:rsid w:val="00270252"/>
    <w:rsid w:val="002874E0"/>
    <w:rsid w:val="00304434"/>
    <w:rsid w:val="00424DDC"/>
    <w:rsid w:val="005D211D"/>
    <w:rsid w:val="00660CAF"/>
    <w:rsid w:val="00790850"/>
    <w:rsid w:val="00793823"/>
    <w:rsid w:val="00886549"/>
    <w:rsid w:val="00A7122F"/>
    <w:rsid w:val="00B05908"/>
    <w:rsid w:val="00B2594A"/>
    <w:rsid w:val="00BE3D2D"/>
    <w:rsid w:val="00C5000B"/>
    <w:rsid w:val="00C55FAF"/>
    <w:rsid w:val="00D8553B"/>
    <w:rsid w:val="00E250DB"/>
    <w:rsid w:val="00E71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FFC8C7C"/>
  <w15:docId w15:val="{81F6D11A-100D-4FDE-A3F0-D7845713E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Podpisobrazu2Exact">
    <w:name w:val="Podpis obrazu (2) Exact"/>
    <w:basedOn w:val="Domylnaczcionkaakapitu"/>
    <w:link w:val="Podpisobrazu2"/>
    <w:rPr>
      <w:rFonts w:ascii="Tahoma" w:eastAsia="Tahoma" w:hAnsi="Tahoma" w:cs="Tahoma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Podpisobrazu3Exact">
    <w:name w:val="Podpis obrazu (3) Exact"/>
    <w:basedOn w:val="Domylnaczcionkaakapitu"/>
    <w:link w:val="Podpisobrazu3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PogrubienieTeksttreci2Tahoma9pt">
    <w:name w:val="Pogrubienie;Tekst treści (2) + Tahoma;9 pt"/>
    <w:basedOn w:val="Teksttreci2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21">
    <w:name w:val="Tekst treści (2)"/>
    <w:basedOn w:val="Teksttreci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BookmanOldStyle29pt">
    <w:name w:val="Pogrubienie;Tekst treści (2) + Bookman Old Style;29 pt"/>
    <w:basedOn w:val="Teksttreci2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58"/>
      <w:szCs w:val="58"/>
      <w:u w:val="none"/>
      <w:lang w:val="pl-PL" w:eastAsia="pl-PL" w:bidi="pl-PL"/>
    </w:rPr>
  </w:style>
  <w:style w:type="character" w:customStyle="1" w:styleId="Teksttreci28pt">
    <w:name w:val="Tekst treści (2) + 8 pt"/>
    <w:basedOn w:val="Teksttreci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grubienieTeksttreci2Tahoma21ptKursywa">
    <w:name w:val="Pogrubienie;Tekst treści (2) + Tahoma;21 pt;Kursywa"/>
    <w:basedOn w:val="Teksttreci2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  <w:lang w:val="pl-PL" w:eastAsia="pl-PL" w:bidi="pl-PL"/>
    </w:rPr>
  </w:style>
  <w:style w:type="character" w:customStyle="1" w:styleId="Teksttreci28ptOdstpy1pt">
    <w:name w:val="Tekst treści (2) + 8 pt;Odstępy 1 pt"/>
    <w:basedOn w:val="Teksttreci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w w:val="100"/>
      <w:sz w:val="16"/>
      <w:szCs w:val="16"/>
      <w:u w:val="none"/>
    </w:rPr>
  </w:style>
  <w:style w:type="character" w:customStyle="1" w:styleId="PodpisobrazuExact0">
    <w:name w:val="Podpis obrazu Exact"/>
    <w:basedOn w:val="PodpisobrazuExact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Podpisobrazu4Exact">
    <w:name w:val="Podpis obrazu (4) Exact"/>
    <w:basedOn w:val="Domylnaczcionkaakapitu"/>
    <w:link w:val="Podpisobrazu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  <w:u w:val="none"/>
    </w:rPr>
  </w:style>
  <w:style w:type="character" w:customStyle="1" w:styleId="Podpisobrazu4Exact0">
    <w:name w:val="Podpis obrazu (4) Exact"/>
    <w:basedOn w:val="Podpisobrazu4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5Exact">
    <w:name w:val="Podpis obrazu (5) Exact"/>
    <w:basedOn w:val="Domylnaczcionkaakapitu"/>
    <w:link w:val="Podpisobrazu5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3Exact">
    <w:name w:val="Tekst treści (3) Exact"/>
    <w:basedOn w:val="Domylnaczcionkaakapitu"/>
    <w:link w:val="Teksttreci3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Podpisobrazu2">
    <w:name w:val="Podpis obrazu (2)"/>
    <w:basedOn w:val="Normalny"/>
    <w:link w:val="Podpisobrazu2Exact"/>
    <w:pPr>
      <w:shd w:val="clear" w:color="auto" w:fill="FFFFFF"/>
      <w:spacing w:line="0" w:lineRule="atLeast"/>
    </w:pPr>
    <w:rPr>
      <w:rFonts w:ascii="Tahoma" w:eastAsia="Tahoma" w:hAnsi="Tahoma" w:cs="Tahoma"/>
      <w:sz w:val="18"/>
      <w:szCs w:val="18"/>
    </w:rPr>
  </w:style>
  <w:style w:type="paragraph" w:customStyle="1" w:styleId="Podpisobrazu3">
    <w:name w:val="Podpis obrazu (3)"/>
    <w:basedOn w:val="Normalny"/>
    <w:link w:val="Podpisobrazu3Exact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12"/>
      <w:szCs w:val="1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720" w:line="293" w:lineRule="exact"/>
    </w:pPr>
    <w:rPr>
      <w:rFonts w:ascii="Microsoft Sans Serif" w:eastAsia="Microsoft Sans Serif" w:hAnsi="Microsoft Sans Serif" w:cs="Microsoft Sans Serif"/>
      <w:sz w:val="21"/>
      <w:szCs w:val="21"/>
    </w:rPr>
  </w:style>
  <w:style w:type="paragraph" w:customStyle="1" w:styleId="Podpisobrazu">
    <w:name w:val="Podpis obrazu"/>
    <w:basedOn w:val="Normalny"/>
    <w:link w:val="PodpisobrazuExact"/>
    <w:pPr>
      <w:shd w:val="clear" w:color="auto" w:fill="FFFFFF"/>
      <w:spacing w:line="0" w:lineRule="atLeast"/>
    </w:pPr>
    <w:rPr>
      <w:rFonts w:ascii="Tahoma" w:eastAsia="Tahoma" w:hAnsi="Tahoma" w:cs="Tahoma"/>
      <w:spacing w:val="10"/>
      <w:sz w:val="16"/>
      <w:szCs w:val="16"/>
    </w:rPr>
  </w:style>
  <w:style w:type="paragraph" w:customStyle="1" w:styleId="Podpisobrazu4">
    <w:name w:val="Podpis obrazu (4)"/>
    <w:basedOn w:val="Normalny"/>
    <w:link w:val="Podpisobrazu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Podpisobrazu5">
    <w:name w:val="Podpis obrazu (5)"/>
    <w:basedOn w:val="Normalny"/>
    <w:link w:val="Podpisobrazu5Exact"/>
    <w:pPr>
      <w:shd w:val="clear" w:color="auto" w:fill="FFFFFF"/>
      <w:spacing w:line="192" w:lineRule="exact"/>
      <w:jc w:val="both"/>
    </w:pPr>
    <w:rPr>
      <w:rFonts w:ascii="Microsoft Sans Serif" w:eastAsia="Microsoft Sans Serif" w:hAnsi="Microsoft Sans Serif" w:cs="Microsoft Sans Serif"/>
      <w:sz w:val="16"/>
      <w:szCs w:val="16"/>
    </w:rPr>
  </w:style>
  <w:style w:type="paragraph" w:customStyle="1" w:styleId="Teksttreci3">
    <w:name w:val="Tekst treści (3)"/>
    <w:basedOn w:val="Normalny"/>
    <w:link w:val="Teksttreci3Exact"/>
    <w:pPr>
      <w:shd w:val="clear" w:color="auto" w:fill="FFFFFF"/>
      <w:spacing w:line="192" w:lineRule="exact"/>
      <w:jc w:val="right"/>
    </w:pPr>
    <w:rPr>
      <w:rFonts w:ascii="Microsoft Sans Serif" w:eastAsia="Microsoft Sans Serif" w:hAnsi="Microsoft Sans Serif" w:cs="Microsoft Sans Serif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044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4434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044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443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394FF-5460-42C6-B7A0-99ACEDA64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455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subject/>
  <dc:creator>Robert Morkowski</dc:creator>
  <cp:keywords/>
  <cp:lastModifiedBy>Otto-Jastrowicz Barbara</cp:lastModifiedBy>
  <cp:revision>12</cp:revision>
  <dcterms:created xsi:type="dcterms:W3CDTF">2024-03-11T09:42:00Z</dcterms:created>
  <dcterms:modified xsi:type="dcterms:W3CDTF">2024-03-15T08:56:00Z</dcterms:modified>
</cp:coreProperties>
</file>